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C0C" w:rsidRDefault="00367C0C" w:rsidP="00355892">
      <w:pPr>
        <w:jc w:val="center"/>
        <w:rPr>
          <w:rFonts w:cstheme="minorHAnsi"/>
          <w:b/>
          <w:bCs/>
          <w:sz w:val="36"/>
          <w:szCs w:val="36"/>
          <w:rtl/>
        </w:rPr>
      </w:pPr>
    </w:p>
    <w:p w:rsidR="00367C0C" w:rsidRDefault="00367C0C" w:rsidP="00355892">
      <w:pPr>
        <w:jc w:val="center"/>
        <w:rPr>
          <w:rFonts w:cstheme="minorHAnsi"/>
          <w:b/>
          <w:bCs/>
          <w:sz w:val="36"/>
          <w:szCs w:val="36"/>
          <w:rtl/>
        </w:rPr>
      </w:pPr>
    </w:p>
    <w:p w:rsidR="00DD5309" w:rsidRPr="00367C0C" w:rsidRDefault="00DD5309" w:rsidP="00355892">
      <w:pPr>
        <w:jc w:val="center"/>
        <w:rPr>
          <w:rFonts w:cstheme="minorHAnsi"/>
          <w:b/>
          <w:bCs/>
          <w:sz w:val="36"/>
          <w:szCs w:val="36"/>
        </w:rPr>
      </w:pPr>
      <w:r w:rsidRPr="00367C0C">
        <w:rPr>
          <w:rFonts w:cstheme="minorHAnsi"/>
          <w:b/>
          <w:bCs/>
          <w:sz w:val="36"/>
          <w:szCs w:val="36"/>
          <w:rtl/>
        </w:rPr>
        <w:t xml:space="preserve">اخلاق </w:t>
      </w:r>
      <w:proofErr w:type="spellStart"/>
      <w:r w:rsidRPr="00367C0C">
        <w:rPr>
          <w:rFonts w:cstheme="minorHAnsi"/>
          <w:b/>
          <w:bCs/>
          <w:sz w:val="36"/>
          <w:szCs w:val="36"/>
          <w:rtl/>
        </w:rPr>
        <w:t>گفت‌وگو</w:t>
      </w:r>
      <w:proofErr w:type="spellEnd"/>
      <w:r w:rsidRPr="00367C0C">
        <w:rPr>
          <w:rFonts w:cstheme="minorHAnsi"/>
          <w:b/>
          <w:bCs/>
          <w:sz w:val="36"/>
          <w:szCs w:val="36"/>
          <w:rtl/>
        </w:rPr>
        <w:t xml:space="preserve"> و مناظره با تکیه</w:t>
      </w:r>
      <w:r w:rsidRPr="00367C0C">
        <w:rPr>
          <w:rFonts w:cstheme="minorHAnsi"/>
          <w:b/>
          <w:bCs/>
          <w:sz w:val="36"/>
          <w:szCs w:val="36"/>
        </w:rPr>
        <w:t xml:space="preserve"> </w:t>
      </w:r>
      <w:r w:rsidRPr="00367C0C">
        <w:rPr>
          <w:rFonts w:cstheme="minorHAnsi"/>
          <w:b/>
          <w:bCs/>
          <w:sz w:val="36"/>
          <w:szCs w:val="36"/>
          <w:rtl/>
        </w:rPr>
        <w:t xml:space="preserve">بر </w:t>
      </w:r>
      <w:proofErr w:type="spellStart"/>
      <w:r w:rsidRPr="00367C0C">
        <w:rPr>
          <w:rFonts w:cstheme="minorHAnsi"/>
          <w:b/>
          <w:bCs/>
          <w:sz w:val="36"/>
          <w:szCs w:val="36"/>
          <w:rtl/>
        </w:rPr>
        <w:t>سیره</w:t>
      </w:r>
      <w:proofErr w:type="spellEnd"/>
      <w:r w:rsidRPr="00367C0C">
        <w:rPr>
          <w:rFonts w:cstheme="minorHAnsi"/>
          <w:b/>
          <w:bCs/>
          <w:sz w:val="36"/>
          <w:szCs w:val="36"/>
          <w:rtl/>
        </w:rPr>
        <w:t xml:space="preserve"> و </w:t>
      </w:r>
      <w:proofErr w:type="spellStart"/>
      <w:r w:rsidRPr="00367C0C">
        <w:rPr>
          <w:rFonts w:cstheme="minorHAnsi"/>
          <w:b/>
          <w:bCs/>
          <w:sz w:val="36"/>
          <w:szCs w:val="36"/>
          <w:rtl/>
        </w:rPr>
        <w:t>آموزه‌های</w:t>
      </w:r>
      <w:proofErr w:type="spellEnd"/>
      <w:r w:rsidRPr="00367C0C">
        <w:rPr>
          <w:rFonts w:cstheme="minorHAnsi"/>
          <w:b/>
          <w:bCs/>
          <w:sz w:val="36"/>
          <w:szCs w:val="36"/>
          <w:rtl/>
        </w:rPr>
        <w:t xml:space="preserve"> رضوی</w:t>
      </w:r>
    </w:p>
    <w:p w:rsidR="00DD5309" w:rsidRDefault="00DD5309" w:rsidP="00355892">
      <w:pPr>
        <w:jc w:val="both"/>
        <w:rPr>
          <w:rFonts w:cstheme="minorHAnsi"/>
          <w:sz w:val="36"/>
          <w:szCs w:val="36"/>
          <w:rtl/>
        </w:rPr>
      </w:pPr>
      <w:r w:rsidRPr="00367C0C">
        <w:rPr>
          <w:rFonts w:cstheme="minorHAnsi"/>
          <w:sz w:val="36"/>
          <w:szCs w:val="36"/>
          <w:rtl/>
        </w:rPr>
        <w:t> </w:t>
      </w:r>
    </w:p>
    <w:p w:rsidR="00367C0C" w:rsidRPr="00367C0C" w:rsidRDefault="00367C0C" w:rsidP="00355892">
      <w:pPr>
        <w:jc w:val="both"/>
        <w:rPr>
          <w:rFonts w:cstheme="minorHAnsi"/>
          <w:sz w:val="36"/>
          <w:szCs w:val="36"/>
          <w:rtl/>
        </w:rPr>
      </w:pPr>
    </w:p>
    <w:p w:rsidR="00DD5309" w:rsidRPr="00367C0C" w:rsidRDefault="009B211E" w:rsidP="004367D8">
      <w:pPr>
        <w:jc w:val="both"/>
        <w:rPr>
          <w:rFonts w:cstheme="minorHAnsi"/>
          <w:sz w:val="36"/>
          <w:szCs w:val="36"/>
          <w:rtl/>
        </w:rPr>
      </w:pPr>
      <w:r w:rsidRPr="00367C0C">
        <w:rPr>
          <w:rFonts w:cstheme="minorHAnsi"/>
          <w:sz w:val="36"/>
          <w:szCs w:val="36"/>
          <w:rtl/>
        </w:rPr>
        <w:t>بسیاری از مناظر</w:t>
      </w:r>
      <w:r w:rsidRPr="00367C0C">
        <w:rPr>
          <w:rFonts w:cstheme="minorHAnsi" w:hint="cs"/>
          <w:sz w:val="36"/>
          <w:szCs w:val="36"/>
          <w:rtl/>
        </w:rPr>
        <w:t>ات</w:t>
      </w:r>
      <w:r w:rsidR="00DD5309" w:rsidRPr="00367C0C">
        <w:rPr>
          <w:rFonts w:cstheme="minorHAnsi"/>
          <w:sz w:val="36"/>
          <w:szCs w:val="36"/>
          <w:rtl/>
        </w:rPr>
        <w:t xml:space="preserve"> به </w:t>
      </w:r>
      <w:proofErr w:type="spellStart"/>
      <w:r w:rsidR="00DD5309" w:rsidRPr="00367C0C">
        <w:rPr>
          <w:rFonts w:cstheme="minorHAnsi"/>
          <w:sz w:val="36"/>
          <w:szCs w:val="36"/>
          <w:rtl/>
        </w:rPr>
        <w:t>آشکارتر</w:t>
      </w:r>
      <w:proofErr w:type="spellEnd"/>
      <w:r w:rsidR="00DD5309" w:rsidRPr="00367C0C">
        <w:rPr>
          <w:rFonts w:cstheme="minorHAnsi"/>
          <w:sz w:val="36"/>
          <w:szCs w:val="36"/>
          <w:rtl/>
        </w:rPr>
        <w:t xml:space="preserve"> شدن حقایق و رفع اختلافات </w:t>
      </w:r>
      <w:proofErr w:type="spellStart"/>
      <w:r w:rsidR="00DD5309" w:rsidRPr="00367C0C">
        <w:rPr>
          <w:rFonts w:cstheme="minorHAnsi"/>
          <w:sz w:val="36"/>
          <w:szCs w:val="36"/>
          <w:rtl/>
        </w:rPr>
        <w:t>نمی‌انجامد</w:t>
      </w:r>
      <w:proofErr w:type="spellEnd"/>
      <w:r w:rsidR="00DD5309" w:rsidRPr="00367C0C">
        <w:rPr>
          <w:rFonts w:cstheme="minorHAnsi"/>
          <w:sz w:val="36"/>
          <w:szCs w:val="36"/>
          <w:rtl/>
        </w:rPr>
        <w:t xml:space="preserve">؛ بلکه دچار آفات گوناگون شده، به مجادله و </w:t>
      </w:r>
      <w:proofErr w:type="spellStart"/>
      <w:r w:rsidR="00DD5309" w:rsidRPr="00367C0C">
        <w:rPr>
          <w:rFonts w:cstheme="minorHAnsi"/>
          <w:sz w:val="36"/>
          <w:szCs w:val="36"/>
          <w:rtl/>
        </w:rPr>
        <w:t>مراء</w:t>
      </w:r>
      <w:proofErr w:type="spellEnd"/>
      <w:r w:rsidR="00DD5309" w:rsidRPr="00367C0C">
        <w:rPr>
          <w:rFonts w:cstheme="minorHAnsi"/>
          <w:sz w:val="36"/>
          <w:szCs w:val="36"/>
          <w:rtl/>
        </w:rPr>
        <w:t xml:space="preserve"> تبدیل </w:t>
      </w:r>
      <w:proofErr w:type="spellStart"/>
      <w:r w:rsidR="00DD5309" w:rsidRPr="00367C0C">
        <w:rPr>
          <w:rFonts w:cstheme="minorHAnsi"/>
          <w:sz w:val="36"/>
          <w:szCs w:val="36"/>
          <w:rtl/>
        </w:rPr>
        <w:t>می‌شود</w:t>
      </w:r>
      <w:proofErr w:type="spellEnd"/>
      <w:r w:rsidR="00DD5309" w:rsidRPr="00367C0C">
        <w:rPr>
          <w:rFonts w:cstheme="minorHAnsi"/>
          <w:sz w:val="36"/>
          <w:szCs w:val="36"/>
          <w:rtl/>
        </w:rPr>
        <w:t xml:space="preserve"> و در نهایت بر </w:t>
      </w:r>
      <w:proofErr w:type="spellStart"/>
      <w:r w:rsidR="00DD5309" w:rsidRPr="00367C0C">
        <w:rPr>
          <w:rFonts w:cstheme="minorHAnsi"/>
          <w:sz w:val="36"/>
          <w:szCs w:val="36"/>
          <w:rtl/>
        </w:rPr>
        <w:t>کدورت‌ها</w:t>
      </w:r>
      <w:proofErr w:type="spellEnd"/>
      <w:r w:rsidR="00DD5309" w:rsidRPr="00367C0C">
        <w:rPr>
          <w:rFonts w:cstheme="minorHAnsi"/>
          <w:sz w:val="36"/>
          <w:szCs w:val="36"/>
          <w:rtl/>
        </w:rPr>
        <w:t xml:space="preserve"> و </w:t>
      </w:r>
      <w:proofErr w:type="spellStart"/>
      <w:r w:rsidR="00DD5309" w:rsidRPr="00367C0C">
        <w:rPr>
          <w:rFonts w:cstheme="minorHAnsi"/>
          <w:sz w:val="36"/>
          <w:szCs w:val="36"/>
          <w:rtl/>
        </w:rPr>
        <w:t>خصومت‌ها</w:t>
      </w:r>
      <w:proofErr w:type="spellEnd"/>
      <w:r w:rsidR="00DD5309" w:rsidRPr="00367C0C">
        <w:rPr>
          <w:rFonts w:cstheme="minorHAnsi"/>
          <w:sz w:val="36"/>
          <w:szCs w:val="36"/>
          <w:rtl/>
        </w:rPr>
        <w:t xml:space="preserve"> </w:t>
      </w:r>
      <w:proofErr w:type="spellStart"/>
      <w:r w:rsidR="00DD5309" w:rsidRPr="00367C0C">
        <w:rPr>
          <w:rFonts w:cstheme="minorHAnsi"/>
          <w:sz w:val="36"/>
          <w:szCs w:val="36"/>
          <w:rtl/>
        </w:rPr>
        <w:t>می‌افزاید</w:t>
      </w:r>
      <w:proofErr w:type="spellEnd"/>
      <w:r w:rsidR="00DD5309" w:rsidRPr="00367C0C">
        <w:rPr>
          <w:rFonts w:cstheme="minorHAnsi"/>
          <w:sz w:val="36"/>
          <w:szCs w:val="36"/>
          <w:rtl/>
        </w:rPr>
        <w:t xml:space="preserve">. </w:t>
      </w:r>
      <w:proofErr w:type="spellStart"/>
      <w:r w:rsidR="00DD5309" w:rsidRPr="00367C0C">
        <w:rPr>
          <w:rFonts w:cstheme="minorHAnsi"/>
          <w:sz w:val="36"/>
          <w:szCs w:val="36"/>
          <w:rtl/>
        </w:rPr>
        <w:t>بی‌تردید</w:t>
      </w:r>
      <w:proofErr w:type="spellEnd"/>
      <w:r w:rsidR="00DD5309" w:rsidRPr="00367C0C">
        <w:rPr>
          <w:rFonts w:cstheme="minorHAnsi"/>
          <w:sz w:val="36"/>
          <w:szCs w:val="36"/>
          <w:rtl/>
        </w:rPr>
        <w:t xml:space="preserve"> یکی از دلایل اصلی این </w:t>
      </w:r>
      <w:proofErr w:type="spellStart"/>
      <w:r w:rsidR="00DD5309" w:rsidRPr="00367C0C">
        <w:rPr>
          <w:rFonts w:cstheme="minorHAnsi"/>
          <w:sz w:val="36"/>
          <w:szCs w:val="36"/>
          <w:rtl/>
        </w:rPr>
        <w:t>ناکامی‌ها</w:t>
      </w:r>
      <w:proofErr w:type="spellEnd"/>
      <w:r w:rsidR="00DD5309" w:rsidRPr="00367C0C">
        <w:rPr>
          <w:rFonts w:cstheme="minorHAnsi"/>
          <w:sz w:val="36"/>
          <w:szCs w:val="36"/>
          <w:rtl/>
        </w:rPr>
        <w:t xml:space="preserve">، عدم شناخت و رعایت نکردن اخلاق </w:t>
      </w:r>
      <w:proofErr w:type="spellStart"/>
      <w:r w:rsidR="00DD5309" w:rsidRPr="00367C0C">
        <w:rPr>
          <w:rFonts w:cstheme="minorHAnsi"/>
          <w:sz w:val="36"/>
          <w:szCs w:val="36"/>
          <w:rtl/>
        </w:rPr>
        <w:t>گفت‌وگو</w:t>
      </w:r>
      <w:proofErr w:type="spellEnd"/>
      <w:r w:rsidR="00DD5309" w:rsidRPr="00367C0C">
        <w:rPr>
          <w:rFonts w:cstheme="minorHAnsi"/>
          <w:sz w:val="36"/>
          <w:szCs w:val="36"/>
          <w:rtl/>
        </w:rPr>
        <w:t xml:space="preserve"> و مناظره است. از این رو در این مقاله کوشش شده که با تحل</w:t>
      </w:r>
      <w:r w:rsidRPr="00367C0C">
        <w:rPr>
          <w:rFonts w:cstheme="minorHAnsi"/>
          <w:sz w:val="36"/>
          <w:szCs w:val="36"/>
          <w:rtl/>
        </w:rPr>
        <w:t xml:space="preserve">یل و بررسی </w:t>
      </w:r>
      <w:proofErr w:type="spellStart"/>
      <w:r w:rsidRPr="00367C0C">
        <w:rPr>
          <w:rFonts w:cstheme="minorHAnsi"/>
          <w:sz w:val="36"/>
          <w:szCs w:val="36"/>
          <w:rtl/>
        </w:rPr>
        <w:t>آموزه‌ها</w:t>
      </w:r>
      <w:proofErr w:type="spellEnd"/>
      <w:r w:rsidRPr="00367C0C">
        <w:rPr>
          <w:rFonts w:cstheme="minorHAnsi"/>
          <w:sz w:val="36"/>
          <w:szCs w:val="36"/>
          <w:rtl/>
        </w:rPr>
        <w:t xml:space="preserve"> و مناظر</w:t>
      </w:r>
      <w:r w:rsidRPr="00367C0C">
        <w:rPr>
          <w:rFonts w:cstheme="minorHAnsi" w:hint="cs"/>
          <w:sz w:val="36"/>
          <w:szCs w:val="36"/>
          <w:rtl/>
        </w:rPr>
        <w:t>ات</w:t>
      </w:r>
      <w:r w:rsidR="00DD5309" w:rsidRPr="00367C0C">
        <w:rPr>
          <w:rFonts w:cstheme="minorHAnsi"/>
          <w:sz w:val="36"/>
          <w:szCs w:val="36"/>
          <w:rtl/>
        </w:rPr>
        <w:t xml:space="preserve"> امام رضا (علیه </w:t>
      </w:r>
      <w:proofErr w:type="spellStart"/>
      <w:r w:rsidR="00DD5309" w:rsidRPr="00367C0C">
        <w:rPr>
          <w:rFonts w:cstheme="minorHAnsi"/>
          <w:sz w:val="36"/>
          <w:szCs w:val="36"/>
          <w:rtl/>
        </w:rPr>
        <w:t>السلام</w:t>
      </w:r>
      <w:proofErr w:type="spellEnd"/>
      <w:r w:rsidR="00DD5309" w:rsidRPr="00367C0C">
        <w:rPr>
          <w:rFonts w:cstheme="minorHAnsi"/>
          <w:sz w:val="36"/>
          <w:szCs w:val="36"/>
          <w:rtl/>
        </w:rPr>
        <w:t xml:space="preserve">)، </w:t>
      </w:r>
      <w:r w:rsidR="004367D8" w:rsidRPr="00367C0C">
        <w:rPr>
          <w:rFonts w:cstheme="minorHAnsi" w:hint="cs"/>
          <w:sz w:val="36"/>
          <w:szCs w:val="36"/>
          <w:rtl/>
        </w:rPr>
        <w:t xml:space="preserve">به عنوان الگوی سرآمد اخلاقی، </w:t>
      </w:r>
      <w:r w:rsidR="00DD5309" w:rsidRPr="00367C0C">
        <w:rPr>
          <w:rFonts w:cstheme="minorHAnsi"/>
          <w:sz w:val="36"/>
          <w:szCs w:val="36"/>
          <w:rtl/>
        </w:rPr>
        <w:t xml:space="preserve">اخلاق مناظره و </w:t>
      </w:r>
      <w:proofErr w:type="spellStart"/>
      <w:r w:rsidR="00DD5309" w:rsidRPr="00367C0C">
        <w:rPr>
          <w:rFonts w:cstheme="minorHAnsi"/>
          <w:sz w:val="36"/>
          <w:szCs w:val="36"/>
          <w:rtl/>
        </w:rPr>
        <w:t>گفت‌وگو</w:t>
      </w:r>
      <w:proofErr w:type="spellEnd"/>
      <w:r w:rsidR="00DD5309" w:rsidRPr="00367C0C">
        <w:rPr>
          <w:rFonts w:cstheme="minorHAnsi"/>
          <w:sz w:val="36"/>
          <w:szCs w:val="36"/>
          <w:rtl/>
        </w:rPr>
        <w:t xml:space="preserve"> </w:t>
      </w:r>
      <w:r w:rsidR="00355892" w:rsidRPr="00367C0C">
        <w:rPr>
          <w:rFonts w:cstheme="minorHAnsi"/>
          <w:sz w:val="36"/>
          <w:szCs w:val="36"/>
          <w:rtl/>
        </w:rPr>
        <w:t>با</w:t>
      </w:r>
      <w:r w:rsidR="00367C0C">
        <w:rPr>
          <w:rFonts w:cstheme="minorHAnsi"/>
          <w:sz w:val="36"/>
          <w:szCs w:val="36"/>
          <w:rtl/>
        </w:rPr>
        <w:t xml:space="preserve"> تکیه بر </w:t>
      </w:r>
      <w:proofErr w:type="spellStart"/>
      <w:r w:rsidR="00367C0C">
        <w:rPr>
          <w:rFonts w:cstheme="minorHAnsi"/>
          <w:sz w:val="36"/>
          <w:szCs w:val="36"/>
          <w:rtl/>
        </w:rPr>
        <w:t>سیره</w:t>
      </w:r>
      <w:proofErr w:type="spellEnd"/>
      <w:r w:rsidR="00367C0C">
        <w:rPr>
          <w:rFonts w:cstheme="minorHAnsi"/>
          <w:sz w:val="36"/>
          <w:szCs w:val="36"/>
          <w:rtl/>
        </w:rPr>
        <w:t xml:space="preserve"> و </w:t>
      </w:r>
      <w:proofErr w:type="spellStart"/>
      <w:r w:rsidR="00367C0C">
        <w:rPr>
          <w:rFonts w:cstheme="minorHAnsi"/>
          <w:sz w:val="36"/>
          <w:szCs w:val="36"/>
          <w:rtl/>
        </w:rPr>
        <w:t>آموزه‌های</w:t>
      </w:r>
      <w:proofErr w:type="spellEnd"/>
      <w:r w:rsidR="00367C0C">
        <w:rPr>
          <w:rFonts w:cstheme="minorHAnsi"/>
          <w:sz w:val="36"/>
          <w:szCs w:val="36"/>
          <w:rtl/>
        </w:rPr>
        <w:t xml:space="preserve"> ایشان</w:t>
      </w:r>
      <w:bookmarkStart w:id="0" w:name="_GoBack"/>
      <w:bookmarkEnd w:id="0"/>
      <w:r w:rsidR="00355892" w:rsidRPr="00367C0C">
        <w:rPr>
          <w:rFonts w:cstheme="minorHAnsi"/>
          <w:sz w:val="36"/>
          <w:szCs w:val="36"/>
          <w:rtl/>
        </w:rPr>
        <w:t xml:space="preserve"> </w:t>
      </w:r>
      <w:r w:rsidR="00DD5309" w:rsidRPr="00367C0C">
        <w:rPr>
          <w:rFonts w:cstheme="minorHAnsi"/>
          <w:sz w:val="36"/>
          <w:szCs w:val="36"/>
          <w:rtl/>
        </w:rPr>
        <w:t xml:space="preserve">به صورت کاربردی تبیین گردد. همچنین تلاش شده که با مقایسه روش ایشان با </w:t>
      </w:r>
      <w:proofErr w:type="spellStart"/>
      <w:r w:rsidR="00DD5309" w:rsidRPr="00367C0C">
        <w:rPr>
          <w:rFonts w:cstheme="minorHAnsi"/>
          <w:sz w:val="36"/>
          <w:szCs w:val="36"/>
          <w:rtl/>
        </w:rPr>
        <w:t>شیوه‌های</w:t>
      </w:r>
      <w:proofErr w:type="spellEnd"/>
      <w:r w:rsidR="00DD5309" w:rsidRPr="00367C0C">
        <w:rPr>
          <w:rFonts w:cstheme="minorHAnsi"/>
          <w:sz w:val="36"/>
          <w:szCs w:val="36"/>
          <w:rtl/>
        </w:rPr>
        <w:t xml:space="preserve"> مرسوم مناظره، برخی از </w:t>
      </w:r>
      <w:proofErr w:type="spellStart"/>
      <w:r w:rsidR="00DD5309" w:rsidRPr="00367C0C">
        <w:rPr>
          <w:rFonts w:cstheme="minorHAnsi"/>
          <w:sz w:val="36"/>
          <w:szCs w:val="36"/>
          <w:rtl/>
        </w:rPr>
        <w:t>لغرش‌ها</w:t>
      </w:r>
      <w:proofErr w:type="spellEnd"/>
      <w:r w:rsidR="00DD5309" w:rsidRPr="00367C0C">
        <w:rPr>
          <w:rFonts w:cstheme="minorHAnsi"/>
          <w:sz w:val="36"/>
          <w:szCs w:val="36"/>
          <w:rtl/>
        </w:rPr>
        <w:t xml:space="preserve"> و </w:t>
      </w:r>
      <w:proofErr w:type="spellStart"/>
      <w:r w:rsidR="00DD5309" w:rsidRPr="00367C0C">
        <w:rPr>
          <w:rFonts w:cstheme="minorHAnsi"/>
          <w:sz w:val="36"/>
          <w:szCs w:val="36"/>
          <w:rtl/>
        </w:rPr>
        <w:t>کج‌روی‌ها</w:t>
      </w:r>
      <w:r w:rsidR="00851A6A" w:rsidRPr="00367C0C">
        <w:rPr>
          <w:rFonts w:cstheme="minorHAnsi"/>
          <w:sz w:val="36"/>
          <w:szCs w:val="36"/>
          <w:rtl/>
        </w:rPr>
        <w:t>ی</w:t>
      </w:r>
      <w:proofErr w:type="spellEnd"/>
      <w:r w:rsidR="00851A6A" w:rsidRPr="00367C0C">
        <w:rPr>
          <w:rFonts w:cstheme="minorHAnsi"/>
          <w:sz w:val="36"/>
          <w:szCs w:val="36"/>
          <w:rtl/>
        </w:rPr>
        <w:t xml:space="preserve"> شایع</w:t>
      </w:r>
      <w:r w:rsidRPr="00367C0C">
        <w:rPr>
          <w:rFonts w:cstheme="minorHAnsi"/>
          <w:sz w:val="36"/>
          <w:szCs w:val="36"/>
          <w:rtl/>
        </w:rPr>
        <w:t xml:space="preserve"> شیعیان</w:t>
      </w:r>
      <w:r w:rsidR="00851A6A" w:rsidRPr="00367C0C">
        <w:rPr>
          <w:rFonts w:cstheme="minorHAnsi"/>
          <w:sz w:val="36"/>
          <w:szCs w:val="36"/>
          <w:rtl/>
        </w:rPr>
        <w:t xml:space="preserve">، نسبت به راه و مرام </w:t>
      </w:r>
      <w:r w:rsidRPr="00367C0C">
        <w:rPr>
          <w:rFonts w:cstheme="minorHAnsi"/>
          <w:sz w:val="36"/>
          <w:szCs w:val="36"/>
          <w:rtl/>
        </w:rPr>
        <w:t xml:space="preserve">آن </w:t>
      </w:r>
      <w:proofErr w:type="spellStart"/>
      <w:r w:rsidRPr="00367C0C">
        <w:rPr>
          <w:rFonts w:cstheme="minorHAnsi"/>
          <w:sz w:val="36"/>
          <w:szCs w:val="36"/>
          <w:rtl/>
        </w:rPr>
        <w:t>اسوه‌ی</w:t>
      </w:r>
      <w:proofErr w:type="spellEnd"/>
      <w:r w:rsidR="000D2549" w:rsidRPr="00367C0C">
        <w:rPr>
          <w:rFonts w:cstheme="minorHAnsi" w:hint="cs"/>
          <w:sz w:val="36"/>
          <w:szCs w:val="36"/>
          <w:rtl/>
        </w:rPr>
        <w:t xml:space="preserve"> شاخص</w:t>
      </w:r>
      <w:r w:rsidR="00851A6A" w:rsidRPr="00367C0C">
        <w:rPr>
          <w:rFonts w:cstheme="minorHAnsi"/>
          <w:sz w:val="36"/>
          <w:szCs w:val="36"/>
          <w:rtl/>
        </w:rPr>
        <w:t xml:space="preserve"> اخلاقی</w:t>
      </w:r>
      <w:r w:rsidR="00DD5309" w:rsidRPr="00367C0C">
        <w:rPr>
          <w:rFonts w:cstheme="minorHAnsi"/>
          <w:sz w:val="36"/>
          <w:szCs w:val="36"/>
          <w:rtl/>
        </w:rPr>
        <w:t xml:space="preserve"> روشن گردد. بدین منظور ابتدا جایگاه </w:t>
      </w:r>
      <w:proofErr w:type="spellStart"/>
      <w:r w:rsidR="00DD5309" w:rsidRPr="00367C0C">
        <w:rPr>
          <w:rFonts w:cstheme="minorHAnsi"/>
          <w:sz w:val="36"/>
          <w:szCs w:val="36"/>
          <w:rtl/>
        </w:rPr>
        <w:t>گفت‌وگو</w:t>
      </w:r>
      <w:proofErr w:type="spellEnd"/>
      <w:r w:rsidR="00DD5309" w:rsidRPr="00367C0C">
        <w:rPr>
          <w:rFonts w:cstheme="minorHAnsi"/>
          <w:sz w:val="36"/>
          <w:szCs w:val="36"/>
          <w:rtl/>
        </w:rPr>
        <w:t xml:space="preserve"> و مناظره در </w:t>
      </w:r>
      <w:proofErr w:type="spellStart"/>
      <w:r w:rsidR="00DD5309" w:rsidRPr="00367C0C">
        <w:rPr>
          <w:rFonts w:cstheme="minorHAnsi"/>
          <w:sz w:val="36"/>
          <w:szCs w:val="36"/>
          <w:rtl/>
        </w:rPr>
        <w:t>آموزه‌های</w:t>
      </w:r>
      <w:proofErr w:type="spellEnd"/>
      <w:r w:rsidR="00DD5309" w:rsidRPr="00367C0C">
        <w:rPr>
          <w:rFonts w:cstheme="minorHAnsi"/>
          <w:sz w:val="36"/>
          <w:szCs w:val="36"/>
          <w:rtl/>
        </w:rPr>
        <w:t xml:space="preserve"> رضوی بررسی شده؛ آنگاه از اهداف، مخاطبان، موضوعات و شرایط مناظرات رضوی سخن گفته شده تا بر این اساس، امور </w:t>
      </w:r>
      <w:proofErr w:type="spellStart"/>
      <w:r w:rsidR="00DD5309" w:rsidRPr="00367C0C">
        <w:rPr>
          <w:rFonts w:cstheme="minorHAnsi"/>
          <w:sz w:val="36"/>
          <w:szCs w:val="36"/>
          <w:rtl/>
        </w:rPr>
        <w:t>زمینه‌ای</w:t>
      </w:r>
      <w:proofErr w:type="spellEnd"/>
      <w:r w:rsidR="00DD5309" w:rsidRPr="00367C0C">
        <w:rPr>
          <w:rFonts w:cstheme="minorHAnsi"/>
          <w:sz w:val="36"/>
          <w:szCs w:val="36"/>
          <w:rtl/>
        </w:rPr>
        <w:t xml:space="preserve"> </w:t>
      </w:r>
      <w:proofErr w:type="spellStart"/>
      <w:r w:rsidR="00DD5309" w:rsidRPr="00367C0C">
        <w:rPr>
          <w:rFonts w:cstheme="minorHAnsi"/>
          <w:sz w:val="36"/>
          <w:szCs w:val="36"/>
          <w:rtl/>
        </w:rPr>
        <w:t>بایسته‌ی</w:t>
      </w:r>
      <w:proofErr w:type="spellEnd"/>
      <w:r w:rsidR="00DD5309" w:rsidRPr="00367C0C">
        <w:rPr>
          <w:rFonts w:cstheme="minorHAnsi"/>
          <w:sz w:val="36"/>
          <w:szCs w:val="36"/>
          <w:rtl/>
        </w:rPr>
        <w:t xml:space="preserve"> توجه، برای </w:t>
      </w:r>
      <w:proofErr w:type="spellStart"/>
      <w:r w:rsidR="00DD5309" w:rsidRPr="00367C0C">
        <w:rPr>
          <w:rFonts w:cstheme="minorHAnsi"/>
          <w:sz w:val="36"/>
          <w:szCs w:val="36"/>
          <w:rtl/>
        </w:rPr>
        <w:t>اخلاقی‌تر</w:t>
      </w:r>
      <w:proofErr w:type="spellEnd"/>
      <w:r w:rsidR="00DD5309" w:rsidRPr="00367C0C">
        <w:rPr>
          <w:rFonts w:cstheme="minorHAnsi"/>
          <w:sz w:val="36"/>
          <w:szCs w:val="36"/>
          <w:rtl/>
        </w:rPr>
        <w:t xml:space="preserve"> شدن مناظره </w:t>
      </w:r>
      <w:r w:rsidR="004367D8" w:rsidRPr="00367C0C">
        <w:rPr>
          <w:rFonts w:cstheme="minorHAnsi" w:hint="cs"/>
          <w:sz w:val="36"/>
          <w:szCs w:val="36"/>
          <w:rtl/>
        </w:rPr>
        <w:t>آشکار گرد</w:t>
      </w:r>
      <w:r w:rsidR="00DD5309" w:rsidRPr="00367C0C">
        <w:rPr>
          <w:rFonts w:cstheme="minorHAnsi"/>
          <w:sz w:val="36"/>
          <w:szCs w:val="36"/>
          <w:rtl/>
        </w:rPr>
        <w:t xml:space="preserve">د. در نهایت نیز چگونگی </w:t>
      </w:r>
      <w:proofErr w:type="spellStart"/>
      <w:r w:rsidR="00DD5309" w:rsidRPr="00367C0C">
        <w:rPr>
          <w:rFonts w:cstheme="minorHAnsi"/>
          <w:sz w:val="36"/>
          <w:szCs w:val="36"/>
          <w:rtl/>
        </w:rPr>
        <w:t>گفت‌وگوی</w:t>
      </w:r>
      <w:proofErr w:type="spellEnd"/>
      <w:r w:rsidR="00DD5309" w:rsidRPr="00367C0C">
        <w:rPr>
          <w:rFonts w:cstheme="minorHAnsi"/>
          <w:sz w:val="36"/>
          <w:szCs w:val="36"/>
          <w:rtl/>
        </w:rPr>
        <w:t xml:space="preserve"> اخلاقی مبتنی بر </w:t>
      </w:r>
      <w:proofErr w:type="spellStart"/>
      <w:r w:rsidR="00DD5309" w:rsidRPr="00367C0C">
        <w:rPr>
          <w:rFonts w:cstheme="minorHAnsi"/>
          <w:sz w:val="36"/>
          <w:szCs w:val="36"/>
          <w:rtl/>
        </w:rPr>
        <w:t>سیره</w:t>
      </w:r>
      <w:proofErr w:type="spellEnd"/>
      <w:r w:rsidR="00DD5309" w:rsidRPr="00367C0C">
        <w:rPr>
          <w:rFonts w:cstheme="minorHAnsi"/>
          <w:sz w:val="36"/>
          <w:szCs w:val="36"/>
          <w:rtl/>
        </w:rPr>
        <w:t xml:space="preserve"> رضوی، در چهار محور خلقیات، ادبیات، استنادات و استدلالات تبیین گردیده است. </w:t>
      </w:r>
    </w:p>
    <w:p w:rsidR="00DD5309" w:rsidRPr="00367C0C" w:rsidRDefault="00DD5309" w:rsidP="00355892">
      <w:pPr>
        <w:jc w:val="both"/>
        <w:rPr>
          <w:rFonts w:cstheme="minorHAnsi"/>
          <w:sz w:val="36"/>
          <w:szCs w:val="36"/>
          <w:rtl/>
        </w:rPr>
      </w:pPr>
      <w:r w:rsidRPr="00367C0C">
        <w:rPr>
          <w:rFonts w:cstheme="minorHAnsi"/>
          <w:sz w:val="36"/>
          <w:szCs w:val="36"/>
          <w:rtl/>
        </w:rPr>
        <w:t> </w:t>
      </w:r>
    </w:p>
    <w:p w:rsidR="00DD5309" w:rsidRPr="00367C0C" w:rsidRDefault="00DD5309" w:rsidP="00355892">
      <w:pPr>
        <w:jc w:val="both"/>
        <w:rPr>
          <w:rFonts w:cstheme="minorHAnsi"/>
          <w:sz w:val="36"/>
          <w:szCs w:val="36"/>
          <w:rtl/>
        </w:rPr>
      </w:pPr>
      <w:r w:rsidRPr="00367C0C">
        <w:rPr>
          <w:rFonts w:cstheme="minorHAnsi"/>
          <w:b/>
          <w:bCs/>
          <w:sz w:val="36"/>
          <w:szCs w:val="36"/>
          <w:rtl/>
        </w:rPr>
        <w:t xml:space="preserve">کلید </w:t>
      </w:r>
      <w:proofErr w:type="spellStart"/>
      <w:r w:rsidRPr="00367C0C">
        <w:rPr>
          <w:rFonts w:cstheme="minorHAnsi"/>
          <w:b/>
          <w:bCs/>
          <w:sz w:val="36"/>
          <w:szCs w:val="36"/>
          <w:rtl/>
        </w:rPr>
        <w:t>واژه‌ها</w:t>
      </w:r>
      <w:proofErr w:type="spellEnd"/>
      <w:r w:rsidRPr="00367C0C">
        <w:rPr>
          <w:rFonts w:cstheme="minorHAnsi"/>
          <w:b/>
          <w:bCs/>
          <w:sz w:val="36"/>
          <w:szCs w:val="36"/>
          <w:rtl/>
        </w:rPr>
        <w:t>:</w:t>
      </w:r>
      <w:r w:rsidRPr="00367C0C">
        <w:rPr>
          <w:rFonts w:cstheme="minorHAnsi"/>
          <w:sz w:val="36"/>
          <w:szCs w:val="36"/>
          <w:rtl/>
        </w:rPr>
        <w:t xml:space="preserve"> اخلاق </w:t>
      </w:r>
      <w:proofErr w:type="spellStart"/>
      <w:r w:rsidRPr="00367C0C">
        <w:rPr>
          <w:rFonts w:cstheme="minorHAnsi"/>
          <w:sz w:val="36"/>
          <w:szCs w:val="36"/>
          <w:rtl/>
        </w:rPr>
        <w:t>گفت‌وگو</w:t>
      </w:r>
      <w:proofErr w:type="spellEnd"/>
      <w:r w:rsidRPr="00367C0C">
        <w:rPr>
          <w:rFonts w:cstheme="minorHAnsi"/>
          <w:sz w:val="36"/>
          <w:szCs w:val="36"/>
          <w:rtl/>
        </w:rPr>
        <w:t xml:space="preserve">، اخلاق مناظره، شیوه </w:t>
      </w:r>
      <w:proofErr w:type="spellStart"/>
      <w:r w:rsidRPr="00367C0C">
        <w:rPr>
          <w:rFonts w:cstheme="minorHAnsi"/>
          <w:sz w:val="36"/>
          <w:szCs w:val="36"/>
          <w:rtl/>
        </w:rPr>
        <w:t>گفت‌وگو</w:t>
      </w:r>
      <w:r w:rsidR="00FC7C29" w:rsidRPr="00367C0C">
        <w:rPr>
          <w:rFonts w:cstheme="minorHAnsi" w:hint="cs"/>
          <w:sz w:val="36"/>
          <w:szCs w:val="36"/>
          <w:rtl/>
        </w:rPr>
        <w:t>ی</w:t>
      </w:r>
      <w:proofErr w:type="spellEnd"/>
      <w:r w:rsidR="00FC7C29" w:rsidRPr="00367C0C">
        <w:rPr>
          <w:rFonts w:cstheme="minorHAnsi" w:hint="cs"/>
          <w:sz w:val="36"/>
          <w:szCs w:val="36"/>
          <w:rtl/>
        </w:rPr>
        <w:t xml:space="preserve"> اخلاقی</w:t>
      </w:r>
      <w:r w:rsidRPr="00367C0C">
        <w:rPr>
          <w:rFonts w:cstheme="minorHAnsi"/>
          <w:sz w:val="36"/>
          <w:szCs w:val="36"/>
          <w:rtl/>
        </w:rPr>
        <w:t>، جدال‌ احسن، مناظرات امام رضا(ع).</w:t>
      </w:r>
    </w:p>
    <w:p w:rsidR="00594A6B" w:rsidRPr="009B211E" w:rsidRDefault="00594A6B">
      <w:pPr>
        <w:rPr>
          <w:rFonts w:cstheme="minorHAnsi"/>
          <w:sz w:val="28"/>
          <w:szCs w:val="28"/>
        </w:rPr>
      </w:pPr>
    </w:p>
    <w:sectPr w:rsidR="00594A6B" w:rsidRPr="009B211E" w:rsidSect="006527F6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309"/>
    <w:rsid w:val="000D2549"/>
    <w:rsid w:val="00355892"/>
    <w:rsid w:val="00367C0C"/>
    <w:rsid w:val="004367D8"/>
    <w:rsid w:val="00594A6B"/>
    <w:rsid w:val="006527F6"/>
    <w:rsid w:val="00851A6A"/>
    <w:rsid w:val="009B211E"/>
    <w:rsid w:val="00DD5309"/>
    <w:rsid w:val="00FC7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86FC931"/>
  <w15:chartTrackingRefBased/>
  <w15:docId w15:val="{775F80DC-D061-4CEE-98DF-F5AD2A8AE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5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Amin Karbasi</dc:creator>
  <cp:keywords/>
  <dc:description/>
  <cp:lastModifiedBy>Amin Karbasi</cp:lastModifiedBy>
  <cp:revision>2</cp:revision>
  <dcterms:created xsi:type="dcterms:W3CDTF">2017-12-03T04:33:00Z</dcterms:created>
  <dcterms:modified xsi:type="dcterms:W3CDTF">2017-12-03T06:00:00Z</dcterms:modified>
</cp:coreProperties>
</file>